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F" w:rsidRPr="00E86C4B" w:rsidRDefault="00793F9F" w:rsidP="00A96A51">
      <w:pPr>
        <w:ind w:firstLine="720"/>
        <w:jc w:val="center"/>
        <w:rPr>
          <w:rFonts w:cs="Times New Roman"/>
          <w:b/>
          <w:sz w:val="27"/>
          <w:szCs w:val="27"/>
        </w:rPr>
      </w:pPr>
      <w:r w:rsidRPr="00E86C4B">
        <w:rPr>
          <w:rFonts w:cs="Times New Roman"/>
          <w:b/>
          <w:sz w:val="27"/>
          <w:szCs w:val="27"/>
        </w:rPr>
        <w:t>Основные направления развития ОАО «Локон» и ожидаемые результаты его деятельности на 202</w:t>
      </w:r>
      <w:r w:rsidR="00A4311B" w:rsidRPr="00E86C4B">
        <w:rPr>
          <w:rFonts w:cs="Times New Roman"/>
          <w:b/>
          <w:sz w:val="27"/>
          <w:szCs w:val="27"/>
        </w:rPr>
        <w:t>3</w:t>
      </w:r>
      <w:r w:rsidRPr="00E86C4B">
        <w:rPr>
          <w:rFonts w:cs="Times New Roman"/>
          <w:b/>
          <w:sz w:val="27"/>
          <w:szCs w:val="27"/>
        </w:rPr>
        <w:t xml:space="preserve"> год</w:t>
      </w:r>
    </w:p>
    <w:p w:rsidR="00793F9F" w:rsidRPr="00E86C4B" w:rsidRDefault="00793F9F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Открытое акционерное общество «Локон» создано путем приватизации государственного предприятия и зарегистрировано в Едином государственном реестре юридических лиц и индивидуальных предпринимателей за № 400071194 (решение Гомельского областного исполнительного комитета № 28 от 17.01.2001г.).</w:t>
      </w:r>
    </w:p>
    <w:p w:rsidR="00793F9F" w:rsidRPr="00E86C4B" w:rsidRDefault="00F75CDF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 xml:space="preserve">Основным видом деятельности </w:t>
      </w:r>
      <w:r w:rsidR="00793F9F" w:rsidRPr="00E86C4B">
        <w:rPr>
          <w:sz w:val="27"/>
          <w:szCs w:val="27"/>
        </w:rPr>
        <w:t>ОАО «Локон» я</w:t>
      </w:r>
      <w:r w:rsidRPr="00E86C4B">
        <w:rPr>
          <w:sz w:val="27"/>
          <w:szCs w:val="27"/>
        </w:rPr>
        <w:t>вля</w:t>
      </w:r>
      <w:r w:rsidR="00793F9F" w:rsidRPr="00E86C4B">
        <w:rPr>
          <w:sz w:val="27"/>
          <w:szCs w:val="27"/>
        </w:rPr>
        <w:t>ет</w:t>
      </w:r>
      <w:r w:rsidRPr="00E86C4B">
        <w:rPr>
          <w:sz w:val="27"/>
          <w:szCs w:val="27"/>
        </w:rPr>
        <w:t>ся</w:t>
      </w:r>
      <w:r w:rsidR="00793F9F" w:rsidRPr="00E86C4B">
        <w:rPr>
          <w:sz w:val="27"/>
          <w:szCs w:val="27"/>
        </w:rPr>
        <w:t xml:space="preserve"> предоставление услуг парикмахерскими и салонами красоты</w:t>
      </w:r>
      <w:r w:rsidR="0002212B" w:rsidRPr="00E86C4B">
        <w:rPr>
          <w:sz w:val="27"/>
          <w:szCs w:val="27"/>
        </w:rPr>
        <w:t>.</w:t>
      </w:r>
    </w:p>
    <w:p w:rsidR="00793F9F" w:rsidRPr="00E86C4B" w:rsidRDefault="0002212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Место нахождения</w:t>
      </w:r>
      <w:r w:rsidR="00793F9F" w:rsidRPr="00E86C4B">
        <w:rPr>
          <w:sz w:val="27"/>
          <w:szCs w:val="27"/>
        </w:rPr>
        <w:t xml:space="preserve"> ОАО «Локон»: </w:t>
      </w:r>
      <w:smartTag w:uri="urn:schemas-microsoft-com:office:smarttags" w:element="metricconverter">
        <w:smartTagPr>
          <w:attr w:name="ProductID" w:val="246049, г"/>
        </w:smartTagPr>
        <w:r w:rsidR="00793F9F" w:rsidRPr="00E86C4B">
          <w:rPr>
            <w:sz w:val="27"/>
            <w:szCs w:val="27"/>
          </w:rPr>
          <w:t>246049, г</w:t>
        </w:r>
      </w:smartTag>
      <w:proofErr w:type="gramStart"/>
      <w:r w:rsidR="00793F9F" w:rsidRPr="00E86C4B">
        <w:rPr>
          <w:sz w:val="27"/>
          <w:szCs w:val="27"/>
        </w:rPr>
        <w:t>.Г</w:t>
      </w:r>
      <w:proofErr w:type="gramEnd"/>
      <w:r w:rsidR="00793F9F" w:rsidRPr="00E86C4B">
        <w:rPr>
          <w:sz w:val="27"/>
          <w:szCs w:val="27"/>
        </w:rPr>
        <w:t xml:space="preserve">омель, ул. 60 лет СССР, д.6. </w:t>
      </w:r>
    </w:p>
    <w:p w:rsidR="009332F1" w:rsidRPr="00E86C4B" w:rsidRDefault="009332F1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Основные направления стратегии развития Общества на 202</w:t>
      </w:r>
      <w:r w:rsidR="00A4311B" w:rsidRPr="00E86C4B">
        <w:rPr>
          <w:sz w:val="27"/>
          <w:szCs w:val="27"/>
        </w:rPr>
        <w:t>3</w:t>
      </w:r>
      <w:r w:rsidRPr="00E86C4B">
        <w:rPr>
          <w:sz w:val="27"/>
          <w:szCs w:val="27"/>
        </w:rPr>
        <w:t xml:space="preserve"> год.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 xml:space="preserve">1. Совершенствование материально-технической </w:t>
      </w:r>
      <w:proofErr w:type="gramStart"/>
      <w:r w:rsidRPr="00E86C4B">
        <w:rPr>
          <w:sz w:val="27"/>
          <w:szCs w:val="27"/>
        </w:rPr>
        <w:t>базы Общества</w:t>
      </w:r>
      <w:proofErr w:type="gramEnd"/>
      <w:r w:rsidRPr="00E86C4B">
        <w:rPr>
          <w:sz w:val="27"/>
          <w:szCs w:val="27"/>
        </w:rPr>
        <w:t>, в том числе, обновление оборудования, инструментов, мебели в соответствии с современными требованиями в сфере услуг.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2.  Активная маркетинговая политика, направленная на продвижение услуг, повышение уровня лояльности клиентов, с использованием различных коммуникационных средств и рекламных носителей.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3. Организация и проведение обучающих семинаров с целью повышения профессионализма работников, повышения уровня сервиса, подготовки и участия в конкурсах разного уровня (внутри предприятия среди мастеров своего уровня, в международных конкурсах), а также проведение обучающих семинаров для старших администраторов (администраторов).</w:t>
      </w:r>
    </w:p>
    <w:p w:rsidR="007D1A64" w:rsidRPr="00E86C4B" w:rsidRDefault="007D1A64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Стратегия развития Общества направлена на решение следующих основных задач: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- обеспечение устойчивого социально-экономического положения организации на рынке услуг г</w:t>
      </w:r>
      <w:proofErr w:type="gramStart"/>
      <w:r w:rsidRPr="00E86C4B">
        <w:rPr>
          <w:sz w:val="27"/>
          <w:szCs w:val="27"/>
        </w:rPr>
        <w:t>.Г</w:t>
      </w:r>
      <w:proofErr w:type="gramEnd"/>
      <w:r w:rsidRPr="00E86C4B">
        <w:rPr>
          <w:sz w:val="27"/>
          <w:szCs w:val="27"/>
        </w:rPr>
        <w:t>омеля в условиях жесткой конкуренции, повышение авторитета Общества;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- обеспечение ежегодного роста объемов производства и выручки от реализации услуг, товаров, работ;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- организация работы структурных подразделений на высоком уровне, привлечение новых клиентов;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- обеспечение эффективной работы Общества;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-достижение опережающего роста производительности труда работников для обеспечения роста и достаточного уровня оплаты их труда;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- внедрение прогрессивных технологий оказания услуг, повышение качества обслуживания;</w:t>
      </w:r>
    </w:p>
    <w:p w:rsidR="00E86C4B" w:rsidRPr="00E86C4B" w:rsidRDefault="00E86C4B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- обеспечение экономии и эффективного использования материальных, энергетических и трудовых ресурсов.</w:t>
      </w:r>
    </w:p>
    <w:p w:rsidR="007D1A64" w:rsidRPr="00E86C4B" w:rsidRDefault="007D1A64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>Достижение намеченных целей и выполнение поставленных задач должно обеспечить выполнение основных целевых параметров развития ОАО «Локон» на 202</w:t>
      </w:r>
      <w:r w:rsidR="00A4311B" w:rsidRPr="00E86C4B">
        <w:rPr>
          <w:sz w:val="27"/>
          <w:szCs w:val="27"/>
        </w:rPr>
        <w:t>3</w:t>
      </w:r>
      <w:r w:rsidRPr="00E86C4B">
        <w:rPr>
          <w:sz w:val="27"/>
          <w:szCs w:val="27"/>
        </w:rPr>
        <w:t xml:space="preserve"> год:</w:t>
      </w:r>
    </w:p>
    <w:p w:rsidR="007D1A64" w:rsidRPr="00E86C4B" w:rsidRDefault="007D1A64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 xml:space="preserve">- темп роста номинальной начисленной среднемесячной заработной платы на уровне </w:t>
      </w:r>
      <w:r w:rsidR="00E86C4B" w:rsidRPr="00E86C4B">
        <w:rPr>
          <w:sz w:val="27"/>
          <w:szCs w:val="27"/>
        </w:rPr>
        <w:t>116,3</w:t>
      </w:r>
      <w:r w:rsidRPr="00E86C4B">
        <w:rPr>
          <w:sz w:val="27"/>
          <w:szCs w:val="27"/>
        </w:rPr>
        <w:t>%,</w:t>
      </w:r>
    </w:p>
    <w:p w:rsidR="007D1A64" w:rsidRPr="00E86C4B" w:rsidRDefault="007D1A64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 xml:space="preserve">- темп роста производительности труда на уровне </w:t>
      </w:r>
      <w:r w:rsidR="00E86C4B" w:rsidRPr="00E86C4B">
        <w:rPr>
          <w:sz w:val="27"/>
          <w:szCs w:val="27"/>
        </w:rPr>
        <w:t>116,8</w:t>
      </w:r>
      <w:r w:rsidRPr="00E86C4B">
        <w:rPr>
          <w:sz w:val="27"/>
          <w:szCs w:val="27"/>
        </w:rPr>
        <w:t>%,</w:t>
      </w:r>
    </w:p>
    <w:p w:rsidR="009332F1" w:rsidRPr="00E86C4B" w:rsidRDefault="009332F1" w:rsidP="00E86C4B">
      <w:pPr>
        <w:ind w:firstLine="709"/>
        <w:rPr>
          <w:sz w:val="27"/>
          <w:szCs w:val="27"/>
        </w:rPr>
      </w:pPr>
      <w:r w:rsidRPr="00E86C4B">
        <w:rPr>
          <w:sz w:val="27"/>
          <w:szCs w:val="27"/>
        </w:rPr>
        <w:t xml:space="preserve">- уровень рентабельности </w:t>
      </w:r>
      <w:r w:rsidR="00E86C4B" w:rsidRPr="00E86C4B">
        <w:rPr>
          <w:sz w:val="27"/>
          <w:szCs w:val="27"/>
        </w:rPr>
        <w:t>продаж</w:t>
      </w:r>
      <w:r w:rsidRPr="00E86C4B">
        <w:rPr>
          <w:sz w:val="27"/>
          <w:szCs w:val="27"/>
        </w:rPr>
        <w:t xml:space="preserve"> в размере </w:t>
      </w:r>
      <w:r w:rsidR="00E86C4B" w:rsidRPr="00E86C4B">
        <w:rPr>
          <w:sz w:val="27"/>
          <w:szCs w:val="27"/>
        </w:rPr>
        <w:t>16,0</w:t>
      </w:r>
      <w:r w:rsidRPr="00E86C4B">
        <w:rPr>
          <w:sz w:val="27"/>
          <w:szCs w:val="27"/>
        </w:rPr>
        <w:t xml:space="preserve">%, </w:t>
      </w:r>
    </w:p>
    <w:p w:rsidR="00DD3340" w:rsidRPr="00E86C4B" w:rsidRDefault="009332F1" w:rsidP="00E86C4B">
      <w:pPr>
        <w:ind w:firstLine="709"/>
        <w:rPr>
          <w:rFonts w:cs="Times New Roman"/>
          <w:sz w:val="27"/>
          <w:szCs w:val="27"/>
        </w:rPr>
      </w:pPr>
      <w:r w:rsidRPr="00E86C4B">
        <w:rPr>
          <w:sz w:val="27"/>
          <w:szCs w:val="27"/>
        </w:rPr>
        <w:t>- чистая прибыль в сумме не менее 1</w:t>
      </w:r>
      <w:r w:rsidR="00E86C4B" w:rsidRPr="00E86C4B">
        <w:rPr>
          <w:sz w:val="27"/>
          <w:szCs w:val="27"/>
        </w:rPr>
        <w:t>48</w:t>
      </w:r>
      <w:r w:rsidRPr="00E86C4B">
        <w:rPr>
          <w:sz w:val="27"/>
          <w:szCs w:val="27"/>
        </w:rPr>
        <w:t xml:space="preserve"> тыс. руб.</w:t>
      </w:r>
    </w:p>
    <w:sectPr w:rsidR="00DD3340" w:rsidRPr="00E86C4B" w:rsidSect="00E86C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7F2"/>
    <w:multiLevelType w:val="hybridMultilevel"/>
    <w:tmpl w:val="27043DB4"/>
    <w:lvl w:ilvl="0" w:tplc="EB98EC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89F"/>
    <w:rsid w:val="0002212B"/>
    <w:rsid w:val="00272FCF"/>
    <w:rsid w:val="003A0EFC"/>
    <w:rsid w:val="004A42AF"/>
    <w:rsid w:val="00552D36"/>
    <w:rsid w:val="005E589F"/>
    <w:rsid w:val="006C2C1E"/>
    <w:rsid w:val="00793F9F"/>
    <w:rsid w:val="007D1A64"/>
    <w:rsid w:val="00911B22"/>
    <w:rsid w:val="009332F1"/>
    <w:rsid w:val="00986931"/>
    <w:rsid w:val="00A4311B"/>
    <w:rsid w:val="00A96A51"/>
    <w:rsid w:val="00B131A0"/>
    <w:rsid w:val="00DD3340"/>
    <w:rsid w:val="00E04BE6"/>
    <w:rsid w:val="00E15912"/>
    <w:rsid w:val="00E86C4B"/>
    <w:rsid w:val="00F7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4B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9F"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qFormat/>
    <w:rsid w:val="005E589F"/>
    <w:rPr>
      <w:b/>
      <w:bCs/>
    </w:rPr>
  </w:style>
  <w:style w:type="paragraph" w:styleId="a5">
    <w:name w:val="Normal (Web)"/>
    <w:basedOn w:val="a"/>
    <w:rsid w:val="005E589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589F"/>
  </w:style>
  <w:style w:type="paragraph" w:customStyle="1" w:styleId="newncpi">
    <w:name w:val="newncpi"/>
    <w:basedOn w:val="a"/>
    <w:rsid w:val="00DD3340"/>
    <w:pPr>
      <w:spacing w:after="0"/>
      <w:ind w:firstLine="567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0EF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2022-03-21T12:50:00Z</cp:lastPrinted>
  <dcterms:created xsi:type="dcterms:W3CDTF">2023-02-28T12:00:00Z</dcterms:created>
  <dcterms:modified xsi:type="dcterms:W3CDTF">2023-02-28T12:00:00Z</dcterms:modified>
</cp:coreProperties>
</file>